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78" w:rsidRDefault="00772C78"/>
    <w:p w:rsidR="00255151" w:rsidRDefault="00255151"/>
    <w:p w:rsidR="00255151" w:rsidRPr="00255151" w:rsidRDefault="00255151" w:rsidP="00255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151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ИЙ ГОСУДАРСТВЕННЫЙ АРХИТЕКТУРНО-</w:t>
      </w:r>
      <w:r w:rsidRPr="00255151">
        <w:rPr>
          <w:rFonts w:ascii="Times New Roman" w:hAnsi="Times New Roman" w:cs="Times New Roman"/>
          <w:sz w:val="28"/>
          <w:szCs w:val="28"/>
        </w:rPr>
        <w:t>СТРОИТЕЛЬНЫЙ УНИВЕРСИТЕТ (СИБСТРИН)</w:t>
      </w:r>
    </w:p>
    <w:p w:rsidR="00255151" w:rsidRPr="00255151" w:rsidRDefault="00255151" w:rsidP="00255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151">
        <w:rPr>
          <w:rFonts w:ascii="Times New Roman" w:hAnsi="Times New Roman" w:cs="Times New Roman"/>
          <w:sz w:val="28"/>
          <w:szCs w:val="28"/>
        </w:rPr>
        <w:t>СТРОИТЕЛЬНЫЙ ФАКУЛЬТЕТ</w:t>
      </w:r>
    </w:p>
    <w:p w:rsidR="00255151" w:rsidRPr="00255151" w:rsidRDefault="00255151" w:rsidP="00255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151">
        <w:rPr>
          <w:rFonts w:ascii="Times New Roman" w:hAnsi="Times New Roman" w:cs="Times New Roman"/>
          <w:sz w:val="28"/>
          <w:szCs w:val="28"/>
        </w:rPr>
        <w:t>КАФЕДРА ТЕХНОЛОГИИ И ОРГАНИЗАЦИИ СТРОИТЕЛЬСТВА</w:t>
      </w:r>
    </w:p>
    <w:p w:rsidR="00255151" w:rsidRDefault="004B0BD8" w:rsidP="004B0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4B0B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7538" cy="4001040"/>
            <wp:effectExtent l="19050" t="0" r="0" b="0"/>
            <wp:docPr id="2" name="Рисунок 1" descr="D:\Документы\Documents\кафедра ТОС\Герасим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кафедра ТОС\Герасимов\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442" cy="40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51" w:rsidRDefault="00255151" w:rsidP="00255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5151" w:rsidRDefault="00255151" w:rsidP="0025515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55151">
        <w:rPr>
          <w:rFonts w:ascii="Times New Roman" w:hAnsi="Times New Roman" w:cs="Times New Roman"/>
          <w:b/>
          <w:sz w:val="52"/>
          <w:szCs w:val="52"/>
        </w:rPr>
        <w:t>ИНФОРМАЦИОННОЕ ПИСЬМО</w:t>
      </w:r>
    </w:p>
    <w:p w:rsidR="00255151" w:rsidRPr="00255151" w:rsidRDefault="00652330" w:rsidP="00255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6"/>
          <w:szCs w:val="36"/>
        </w:rPr>
      </w:pPr>
      <w:r>
        <w:rPr>
          <w:rFonts w:ascii="Times New Roman" w:eastAsia="TimesNewRomanPSMT" w:hAnsi="Times New Roman" w:cs="Times New Roman"/>
          <w:sz w:val="36"/>
          <w:szCs w:val="36"/>
        </w:rPr>
        <w:t>Н</w:t>
      </w:r>
      <w:r w:rsidR="00255151" w:rsidRPr="00255151">
        <w:rPr>
          <w:rFonts w:ascii="Times New Roman" w:eastAsia="TimesNewRomanPSMT" w:hAnsi="Times New Roman" w:cs="Times New Roman"/>
          <w:sz w:val="36"/>
          <w:szCs w:val="36"/>
        </w:rPr>
        <w:t>аучная конференция</w:t>
      </w:r>
    </w:p>
    <w:p w:rsidR="00693448" w:rsidRPr="00E9599C" w:rsidRDefault="00693448" w:rsidP="00693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99C">
        <w:rPr>
          <w:rFonts w:ascii="Times New Roman" w:hAnsi="Times New Roman"/>
          <w:b/>
          <w:sz w:val="28"/>
          <w:szCs w:val="28"/>
        </w:rPr>
        <w:t>« РЕГИОНАЛЬНЫЙ СТРОИТЕЛЬНЫЙ КОМПЛЕКС: ПРОБЛЕМЫ И ПЕСПЕКТИВЫ</w:t>
      </w:r>
      <w:r w:rsidRPr="00E9599C">
        <w:rPr>
          <w:rFonts w:ascii="Times New Roman" w:hAnsi="Times New Roman"/>
          <w:b/>
          <w:sz w:val="32"/>
          <w:szCs w:val="32"/>
        </w:rPr>
        <w:t>»</w:t>
      </w:r>
    </w:p>
    <w:p w:rsidR="00652330" w:rsidRDefault="008709DB" w:rsidP="00645D6A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52330">
        <w:rPr>
          <w:rFonts w:ascii="Times New Roman" w:eastAsia="TimesNewRomanPSMT" w:hAnsi="Times New Roman" w:cs="Times New Roman"/>
          <w:sz w:val="32"/>
          <w:szCs w:val="32"/>
        </w:rPr>
        <w:t xml:space="preserve">посвященная 80-летию </w:t>
      </w:r>
      <w:r w:rsidR="00652330" w:rsidRPr="00652330">
        <w:rPr>
          <w:rFonts w:ascii="Times New Roman" w:hAnsi="Times New Roman" w:cs="Times New Roman"/>
          <w:bCs/>
          <w:sz w:val="32"/>
          <w:szCs w:val="32"/>
        </w:rPr>
        <w:t xml:space="preserve">со дня рождения и 60 лет производственной и научно-педагогической деятельности академика РАЕ и </w:t>
      </w:r>
      <w:r w:rsidR="00652330" w:rsidRPr="00652330">
        <w:rPr>
          <w:rFonts w:ascii="Times New Roman" w:hAnsi="Times New Roman" w:cs="Times New Roman"/>
          <w:bCs/>
          <w:sz w:val="32"/>
          <w:szCs w:val="32"/>
          <w:lang w:val="en-US"/>
        </w:rPr>
        <w:t>ICE</w:t>
      </w:r>
      <w:r w:rsidR="00652330" w:rsidRPr="00652330">
        <w:rPr>
          <w:rFonts w:ascii="Times New Roman" w:hAnsi="Times New Roman" w:cs="Times New Roman"/>
          <w:bCs/>
          <w:sz w:val="32"/>
          <w:szCs w:val="32"/>
        </w:rPr>
        <w:t>, заслуженного деятеля науки и образования РФ, доктора технических наук, профессора кафедры технологии и организации строительства НГАСУ (Сибстрин)</w:t>
      </w:r>
    </w:p>
    <w:p w:rsidR="00652330" w:rsidRPr="0038461D" w:rsidRDefault="00652330" w:rsidP="00652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461D">
        <w:rPr>
          <w:rFonts w:ascii="Times New Roman" w:hAnsi="Times New Roman" w:cs="Times New Roman"/>
          <w:b/>
          <w:bCs/>
          <w:sz w:val="32"/>
          <w:szCs w:val="32"/>
        </w:rPr>
        <w:t>ГЕРАСИМОВА ВИТАЛИЯ ВЛАДИМИРОВИЧА.</w:t>
      </w:r>
    </w:p>
    <w:p w:rsidR="00255151" w:rsidRPr="0038461D" w:rsidRDefault="00255151" w:rsidP="00652330">
      <w:pPr>
        <w:spacing w:after="0"/>
        <w:jc w:val="center"/>
        <w:rPr>
          <w:rFonts w:ascii="Times New Roman" w:eastAsia="TimesNewRomanPSMT" w:hAnsi="Times New Roman" w:cs="Times New Roman"/>
          <w:sz w:val="32"/>
          <w:szCs w:val="32"/>
        </w:rPr>
      </w:pPr>
      <w:r w:rsidRPr="0038461D">
        <w:rPr>
          <w:rFonts w:ascii="Times New Roman" w:eastAsia="TimesNewRomanPSMT" w:hAnsi="Times New Roman" w:cs="Times New Roman"/>
          <w:sz w:val="32"/>
          <w:szCs w:val="32"/>
        </w:rPr>
        <w:t>18 января 2017 года</w:t>
      </w:r>
    </w:p>
    <w:p w:rsidR="00255151" w:rsidRPr="00255151" w:rsidRDefault="00255151" w:rsidP="00255151">
      <w:pPr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</w:p>
    <w:p w:rsidR="00255151" w:rsidRPr="0038461D" w:rsidRDefault="00255151" w:rsidP="00255151">
      <w:pPr>
        <w:spacing w:after="0"/>
        <w:jc w:val="center"/>
        <w:rPr>
          <w:rFonts w:ascii="Times New Roman" w:eastAsia="TimesNewRomanPSMT" w:hAnsi="Times New Roman" w:cs="Times New Roman"/>
          <w:sz w:val="32"/>
          <w:szCs w:val="32"/>
        </w:rPr>
      </w:pPr>
      <w:r w:rsidRPr="0038461D">
        <w:rPr>
          <w:rFonts w:ascii="Times New Roman" w:eastAsia="TimesNewRomanPSMT" w:hAnsi="Times New Roman" w:cs="Times New Roman"/>
          <w:sz w:val="32"/>
          <w:szCs w:val="32"/>
        </w:rPr>
        <w:t>Новосибирск, 2017</w:t>
      </w:r>
    </w:p>
    <w:p w:rsidR="00255151" w:rsidRDefault="00255151" w:rsidP="00255151">
      <w:pPr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</w:p>
    <w:p w:rsidR="00255151" w:rsidRDefault="00255151" w:rsidP="00255151">
      <w:pPr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</w:p>
    <w:p w:rsidR="00B52A47" w:rsidRPr="00B52A47" w:rsidRDefault="00B52A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A47">
        <w:rPr>
          <w:rFonts w:ascii="Times New Roman" w:hAnsi="Times New Roman" w:cs="Times New Roman"/>
          <w:b/>
          <w:bCs/>
          <w:sz w:val="28"/>
          <w:szCs w:val="28"/>
        </w:rPr>
        <w:t>ОБЩАЯ ИНФОРМАЦИЯ</w:t>
      </w:r>
    </w:p>
    <w:p w:rsidR="00B52A47" w:rsidRPr="00B52A47" w:rsidRDefault="00B52A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0DE" w:rsidRDefault="00B52A47" w:rsidP="00F66C2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52A47">
        <w:rPr>
          <w:rFonts w:ascii="Times New Roman" w:hAnsi="Times New Roman" w:cs="Times New Roman"/>
          <w:bCs/>
          <w:sz w:val="28"/>
          <w:szCs w:val="28"/>
        </w:rPr>
        <w:t>20 января 2017 года исполняется 80 лет со дня рождения и 60 лет производственной и научно-педагогической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академика РАЕ 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ICE</w:t>
      </w:r>
      <w:r>
        <w:rPr>
          <w:rFonts w:ascii="Times New Roman" w:hAnsi="Times New Roman" w:cs="Times New Roman"/>
          <w:bCs/>
          <w:sz w:val="28"/>
          <w:szCs w:val="28"/>
        </w:rPr>
        <w:t>, заслуженного деятеля науки и образования</w:t>
      </w:r>
      <w:r w:rsidR="00C17F2F">
        <w:rPr>
          <w:rFonts w:ascii="Times New Roman" w:hAnsi="Times New Roman" w:cs="Times New Roman"/>
          <w:bCs/>
          <w:sz w:val="28"/>
          <w:szCs w:val="28"/>
        </w:rPr>
        <w:t xml:space="preserve"> РФ, доктора технических наук, профессора кафедры технологии и организации строительства НГАСУ (Сибстрин) </w:t>
      </w:r>
    </w:p>
    <w:p w:rsidR="00B52A47" w:rsidRPr="00652330" w:rsidRDefault="00C17F2F" w:rsidP="00F6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330">
        <w:rPr>
          <w:rFonts w:ascii="Times New Roman" w:hAnsi="Times New Roman" w:cs="Times New Roman"/>
          <w:b/>
          <w:bCs/>
          <w:sz w:val="28"/>
          <w:szCs w:val="28"/>
        </w:rPr>
        <w:t>ГЕРАСИМОВА ВИТАЛИЯ ВЛАДИМИРОВИЧА.</w:t>
      </w:r>
    </w:p>
    <w:p w:rsidR="003330DE" w:rsidRDefault="003330DE" w:rsidP="007461FD">
      <w:pPr>
        <w:spacing w:before="240"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этой замечательной датой, решением ректората Новосибирского архитектурно-строительного университета, советом строительного факультета и кафедрой технологии и организации строительного производства приня</w:t>
      </w:r>
      <w:r w:rsidR="00E66B97">
        <w:rPr>
          <w:rFonts w:ascii="Times New Roman" w:hAnsi="Times New Roman" w:cs="Times New Roman"/>
          <w:bCs/>
          <w:sz w:val="28"/>
          <w:szCs w:val="28"/>
        </w:rPr>
        <w:t>то решение подготовить и провести в преддверии юбилея научную конференцию по вопросам организации и управления строительным производством. Основную тематику конференции будут определять вопросы, решению которых Виталий Владимирович посвятил свою жизнь в науке.</w:t>
      </w:r>
    </w:p>
    <w:p w:rsidR="00E871B5" w:rsidRDefault="00E871B5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Ректорат, совет строительного факультета и кафедра ТОС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приглашает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специалистов, работающих в области менеджмента в строительстве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принять участие в работе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конференции. </w:t>
      </w:r>
    </w:p>
    <w:p w:rsidR="00E871B5" w:rsidRDefault="00E871B5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TimesNewRomanPSMT" w:hAnsi="Times New Roman" w:cs="Times New Roman"/>
          <w:sz w:val="28"/>
          <w:szCs w:val="28"/>
        </w:rPr>
        <w:t>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участию  приглашаются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ученые, специалисты,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ВУЗов,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научных 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инновационных организаций.</w:t>
      </w:r>
    </w:p>
    <w:p w:rsidR="00E871B5" w:rsidRDefault="00E871B5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871B5" w:rsidRPr="00E871B5" w:rsidRDefault="00E871B5" w:rsidP="00F66C2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1B5">
        <w:rPr>
          <w:rFonts w:ascii="Times New Roman" w:hAnsi="Times New Roman" w:cs="Times New Roman"/>
          <w:b/>
          <w:bCs/>
          <w:sz w:val="28"/>
          <w:szCs w:val="28"/>
        </w:rPr>
        <w:t>КАЛЕНДАРЬ КОНФЕРЕНЦИИ</w:t>
      </w:r>
    </w:p>
    <w:p w:rsidR="00E871B5" w:rsidRPr="00E871B5" w:rsidRDefault="00E871B5" w:rsidP="00F66C2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Начало приема заявок –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 xml:space="preserve"> 28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>ноя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бря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 xml:space="preserve"> 2016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г.</w:t>
      </w:r>
    </w:p>
    <w:p w:rsidR="00E871B5" w:rsidRPr="00E871B5" w:rsidRDefault="00E871B5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Окончание приема заявок –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 xml:space="preserve"> 25</w:t>
      </w:r>
      <w:r w:rsidR="004F6EA7">
        <w:rPr>
          <w:rFonts w:ascii="Times New Roman" w:eastAsia="TimesNewRomanPSMT" w:hAnsi="Times New Roman" w:cs="Times New Roman"/>
          <w:sz w:val="28"/>
          <w:szCs w:val="28"/>
        </w:rPr>
        <w:t xml:space="preserve"> дека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бря 2016 г.</w:t>
      </w:r>
    </w:p>
    <w:p w:rsidR="00E871B5" w:rsidRPr="00E871B5" w:rsidRDefault="00E871B5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Окончание приема научных статей –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 xml:space="preserve"> 2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5 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>декабря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2016 г.</w:t>
      </w:r>
    </w:p>
    <w:p w:rsidR="00E871B5" w:rsidRPr="00E871B5" w:rsidRDefault="00E871B5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Окончание приема орг. взноса – 25 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>декабря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2016 г.</w:t>
      </w:r>
    </w:p>
    <w:p w:rsidR="00E871B5" w:rsidRDefault="00E871B5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Проведение конференции –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 xml:space="preserve"> 18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66C26">
        <w:rPr>
          <w:rFonts w:ascii="Times New Roman" w:eastAsia="TimesNewRomanPSMT" w:hAnsi="Times New Roman" w:cs="Times New Roman"/>
          <w:sz w:val="28"/>
          <w:szCs w:val="28"/>
        </w:rPr>
        <w:t>января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2016 г.</w:t>
      </w:r>
    </w:p>
    <w:p w:rsidR="00F66C26" w:rsidRDefault="00F66C26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66C26" w:rsidRDefault="00F66C26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66C26" w:rsidRDefault="00F66C26" w:rsidP="00E871B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66C26" w:rsidRPr="00F66C26" w:rsidRDefault="00F66C26" w:rsidP="00F66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УЧАСТИЯ В КОНФЕРЕНЦИИ</w:t>
      </w:r>
    </w:p>
    <w:p w:rsidR="00F66C26" w:rsidRPr="00F66C26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 участию в конференции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допускаются научно-исследовательские</w:t>
      </w:r>
    </w:p>
    <w:p w:rsidR="00F66C26" w:rsidRDefault="00F66C26" w:rsidP="00F66C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работы, соответствующие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тематике конференции и имеющие теоретическое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практическое значение.</w:t>
      </w:r>
    </w:p>
    <w:p w:rsidR="00F66C26" w:rsidRPr="00E871B5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hAnsi="Times New Roman" w:cs="Times New Roman"/>
          <w:b/>
          <w:bCs/>
          <w:sz w:val="28"/>
          <w:szCs w:val="28"/>
        </w:rPr>
        <w:t xml:space="preserve">Предусматривается заочное участие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в конференции с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публикацией</w:t>
      </w:r>
    </w:p>
    <w:p w:rsidR="00F66C26" w:rsidRPr="00E871B5" w:rsidRDefault="00F66C26" w:rsidP="00F66C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аучных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работ 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специальном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сборнике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F6EA7">
        <w:rPr>
          <w:rFonts w:ascii="Times New Roman" w:eastAsia="TimesNewRomanPSMT" w:hAnsi="Times New Roman" w:cs="Times New Roman"/>
          <w:sz w:val="28"/>
          <w:szCs w:val="28"/>
        </w:rPr>
        <w:t>«Т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рудов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НГАСУ</w:t>
      </w:r>
      <w:r w:rsidR="004F6EA7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, входящем 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наукометрическую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Систему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 РИНЦ, и проиндексированном постатейно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единой научной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библиотеке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 xml:space="preserve">E-library. </w:t>
      </w:r>
    </w:p>
    <w:p w:rsidR="00320D32" w:rsidRDefault="00F66C26" w:rsidP="00F66C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Автор может опубликовать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сборнике 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более 2-х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статей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</w:t>
      </w:r>
    </w:p>
    <w:p w:rsidR="007461FD" w:rsidRPr="00E871B5" w:rsidRDefault="007461FD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участники! </w:t>
      </w:r>
      <w:r w:rsidRPr="00E871B5">
        <w:rPr>
          <w:rFonts w:ascii="Times New Roman" w:eastAsia="TimesNewRomanPSMT" w:hAnsi="Times New Roman" w:cs="Times New Roman"/>
          <w:sz w:val="28"/>
          <w:szCs w:val="28"/>
        </w:rPr>
        <w:t>Просим Вас не оставлять регистрацию и</w:t>
      </w:r>
    </w:p>
    <w:p w:rsidR="007461FD" w:rsidRPr="00E871B5" w:rsidRDefault="007461FD" w:rsidP="007461F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TimesNewRomanPSMT" w:hAnsi="Times New Roman" w:cs="Times New Roman"/>
          <w:sz w:val="28"/>
          <w:szCs w:val="28"/>
        </w:rPr>
        <w:t>отправку материалов на последние дни. Это приводит к большой загрузке</w:t>
      </w:r>
    </w:p>
    <w:p w:rsidR="007461FD" w:rsidRPr="00E871B5" w:rsidRDefault="007461FD" w:rsidP="007461F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TimesNewRomanPSMT" w:hAnsi="Times New Roman" w:cs="Times New Roman"/>
          <w:sz w:val="28"/>
          <w:szCs w:val="28"/>
        </w:rPr>
        <w:t>экспертных комиссий секций и увеличению времени рецензирования научных</w:t>
      </w:r>
    </w:p>
    <w:p w:rsidR="007461FD" w:rsidRPr="00E871B5" w:rsidRDefault="007461FD" w:rsidP="007461F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871B5">
        <w:rPr>
          <w:rFonts w:ascii="Times New Roman" w:eastAsia="TimesNewRomanPSMT" w:hAnsi="Times New Roman" w:cs="Times New Roman"/>
          <w:sz w:val="28"/>
          <w:szCs w:val="28"/>
        </w:rPr>
        <w:t>статей.</w:t>
      </w:r>
    </w:p>
    <w:p w:rsidR="00F66C26" w:rsidRPr="004F6EA7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Заявки на участие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конференции и научные </w:t>
      </w:r>
      <w:r w:rsidR="00320D3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статьи принимаются через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320D32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Организационный комитет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. Для участия в</w:t>
      </w:r>
      <w:r w:rsidR="00320D3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конференции необходимо </w:t>
      </w:r>
      <w:r w:rsidR="004F6E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срок до 2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 w:rsidR="004F6E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дека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бря 2016 г. (включительно)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>выслать в адрес Организационного комитета</w:t>
      </w:r>
      <w:r w:rsidR="007461FD"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электронную заявку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F66C26" w:rsidRPr="00F66C26" w:rsidRDefault="004F6EA7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F66C26"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 зарегистрированные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аявки, </w:t>
      </w:r>
      <w:r w:rsidR="00F66C26"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либо поданные после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66C26"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указанного срока, оргкомитетом не рассматриваются.</w:t>
      </w:r>
    </w:p>
    <w:p w:rsidR="00F66C26" w:rsidRPr="00F66C26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Связь участников конференции с 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оргкомитетом осуществляется </w:t>
      </w:r>
      <w:proofErr w:type="gramStart"/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по</w:t>
      </w:r>
      <w:proofErr w:type="gramEnd"/>
    </w:p>
    <w:p w:rsidR="004F6EA7" w:rsidRPr="004F6EA7" w:rsidRDefault="00F66C26" w:rsidP="004F6EA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электронной почте: </w:t>
      </w:r>
      <w:proofErr w:type="spellStart"/>
      <w:r w:rsidR="004F6EA7" w:rsidRPr="00F66C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</w:t>
      </w:r>
      <w:proofErr w:type="spellEnd"/>
      <w:r w:rsidR="004F6EA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sp</w:t>
      </w:r>
      <w:r w:rsidR="004F6EA7" w:rsidRPr="004F6EA7">
        <w:rPr>
          <w:rFonts w:ascii="Times New Roman" w:hAnsi="Times New Roman" w:cs="Times New Roman"/>
          <w:b/>
          <w:bCs/>
          <w:color w:val="0000FF"/>
          <w:sz w:val="28"/>
          <w:szCs w:val="28"/>
        </w:rPr>
        <w:t>@</w:t>
      </w:r>
      <w:r w:rsidR="004F6EA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sibstrin</w:t>
      </w:r>
      <w:r w:rsidR="004F6EA7" w:rsidRPr="004F6EA7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4F6EA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ru</w:t>
      </w:r>
    </w:p>
    <w:p w:rsidR="00F66C26" w:rsidRPr="00F66C26" w:rsidRDefault="00F66C26" w:rsidP="00F66C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ab/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Оргкомитет считает информацию,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размещённую на сайте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Университета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и/или отправленную по электронной почте, 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доведённой</w:t>
      </w:r>
      <w:r w:rsidR="004F6E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до сведения участников.</w:t>
      </w:r>
    </w:p>
    <w:p w:rsidR="00F66C26" w:rsidRPr="00F66C26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Перед публикацией научные статьи проходят рецензию на соответствие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направлениям и научному уровню конференции. </w:t>
      </w:r>
      <w:r w:rsidR="007461FD"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Отбор работ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осуществляется научным комитетом </w:t>
      </w:r>
      <w:r w:rsidR="007461FD"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конференции.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Участники, чьи статьи не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прошли отбор, не допускаются к участию в конференции. Работы,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прошедшие научный отбор, публикуются в 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>специальном сборнике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>«Т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рудов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НГАСУ»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Авторам работ выдаётся один экземпляр сборника. </w:t>
      </w:r>
      <w:r w:rsidR="007461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>Дополнительные экземпляры специального  сборника</w:t>
      </w:r>
      <w:r w:rsidR="00F211A3"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>«Т</w:t>
      </w:r>
      <w:r w:rsidR="00F211A3"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рудов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НГАСУ» с материалами конференции можно приобрести в оргкомитете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за</w:t>
      </w:r>
      <w:r w:rsidR="00F211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66C26">
        <w:rPr>
          <w:rFonts w:ascii="Times New Roman" w:eastAsia="TimesNewRomanPSMT" w:hAnsi="Times New Roman" w:cs="Times New Roman"/>
          <w:color w:val="000000"/>
          <w:sz w:val="28"/>
          <w:szCs w:val="28"/>
        </w:rPr>
        <w:t>дополнительную плату.</w:t>
      </w:r>
    </w:p>
    <w:p w:rsidR="00F66C26" w:rsidRDefault="00F66C26" w:rsidP="007461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Оргкомитет оставляет за собой право отклонять научные статьи, не</w:t>
      </w:r>
      <w:r w:rsidR="007461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соответствующие тематике конференции, не имеющие научной новизны</w:t>
      </w:r>
      <w:r w:rsidR="007461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6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оформленные не по требованиям.</w:t>
      </w:r>
    </w:p>
    <w:p w:rsidR="00F211A3" w:rsidRPr="00F66C26" w:rsidRDefault="00F211A3" w:rsidP="00F66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7DBC" w:rsidRPr="00F66C26" w:rsidRDefault="00857DBC" w:rsidP="00F66C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C41937" w:rsidRDefault="00C41937" w:rsidP="0085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C41937" w:rsidRDefault="00C41937" w:rsidP="0085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F66C26" w:rsidRDefault="00F66C26" w:rsidP="0085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66C2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ТРЕБОВАНИЯ К ОФОРМЛЕНИЮ СТАТЕЙ</w:t>
      </w:r>
    </w:p>
    <w:p w:rsidR="00857DBC" w:rsidRDefault="00857DBC" w:rsidP="0085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57DBC" w:rsidRPr="00857DBC" w:rsidRDefault="00857DBC" w:rsidP="00857DBC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редакционной коллегии принимаются статьи в виде файла, созданного в текстовом процессоре Microsoft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2"/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(97-2003) для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2"/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(шрифт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представленные на электронном и на бумажном носителях (один экземпляр, </w:t>
      </w:r>
      <w:r w:rsidRPr="00857D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объем от 8 до 15 страниц через один интервал). </w:t>
      </w:r>
      <w:proofErr w:type="gramEnd"/>
    </w:p>
    <w:p w:rsidR="00857DBC" w:rsidRPr="00857DBC" w:rsidRDefault="00857DBC" w:rsidP="00857DBC">
      <w:pPr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страницы:</w:t>
      </w:r>
    </w:p>
    <w:p w:rsidR="00857DBC" w:rsidRPr="00857DBC" w:rsidRDefault="00857DBC" w:rsidP="00857DB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бумаги А5 (148х210 мм), ориентация книжная</w:t>
      </w:r>
    </w:p>
    <w:p w:rsidR="00857DBC" w:rsidRPr="00857DBC" w:rsidRDefault="00857DBC" w:rsidP="00857DBC">
      <w:pPr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верхнее -20 мм, нижнее - 25 мм</w:t>
      </w:r>
    </w:p>
    <w:p w:rsidR="00857DBC" w:rsidRPr="00857DBC" w:rsidRDefault="00857DBC" w:rsidP="00857DBC">
      <w:pPr>
        <w:spacing w:after="0" w:line="200" w:lineRule="atLeast"/>
        <w:ind w:hanging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 мм, прав</w:t>
      </w:r>
    </w:p>
    <w:p w:rsidR="00857DBC" w:rsidRPr="00857DBC" w:rsidRDefault="00857DBC" w:rsidP="00857DBC">
      <w:pPr>
        <w:spacing w:after="0" w:line="200" w:lineRule="atLeast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Расстановка переносов (слов): автоматическая, ширина зоны переноса – 0,01.</w:t>
      </w:r>
    </w:p>
    <w:p w:rsidR="00857DBC" w:rsidRPr="00857DBC" w:rsidRDefault="00857DBC" w:rsidP="00857DBC">
      <w:pPr>
        <w:spacing w:after="0" w:line="2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Переплет – 0 мм </w:t>
      </w:r>
    </w:p>
    <w:p w:rsidR="00857DBC" w:rsidRPr="00857DBC" w:rsidRDefault="00857DBC" w:rsidP="00857DBC">
      <w:pPr>
        <w:spacing w:after="0" w:line="2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колонтитула от края: верхнего – 0 мм, нижнего – 21 мм </w:t>
      </w:r>
    </w:p>
    <w:p w:rsidR="00857DBC" w:rsidRPr="00857DBC" w:rsidRDefault="00857DBC" w:rsidP="00857DBC">
      <w:pPr>
        <w:spacing w:after="0" w:line="2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статьи 8-15 страниц.</w:t>
      </w:r>
    </w:p>
    <w:p w:rsidR="00857DBC" w:rsidRPr="00857DBC" w:rsidRDefault="00857DBC" w:rsidP="00857DBC">
      <w:pPr>
        <w:spacing w:after="0" w:line="240" w:lineRule="auto"/>
        <w:ind w:left="4536" w:hanging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356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0"/>
        <w:gridCol w:w="1359"/>
        <w:gridCol w:w="2168"/>
        <w:gridCol w:w="1867"/>
        <w:gridCol w:w="912"/>
      </w:tblGrid>
      <w:tr w:rsidR="00857DBC" w:rsidRPr="00857DBC" w:rsidTr="00857DB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по оформлению</w:t>
            </w:r>
          </w:p>
        </w:tc>
      </w:tr>
      <w:tr w:rsidR="00857DBC" w:rsidRPr="00857DBC" w:rsidTr="00857DBC"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шрифта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Начертание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Выравнивание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(Т)</w:t>
            </w: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см</w:t>
            </w:r>
          </w:p>
        </w:tc>
      </w:tr>
      <w:tr w:rsidR="00857DBC" w:rsidRPr="00857DBC" w:rsidTr="00857DBC"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УДК</w:t>
            </w:r>
          </w:p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</w:t>
            </w:r>
          </w:p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левому краю</w:t>
            </w:r>
          </w:p>
        </w:tc>
        <w:tc>
          <w:tcPr>
            <w:tcW w:w="0" w:type="auto"/>
            <w:tcBorders>
              <w:top w:val="nil"/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(Т)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ПОЛУЖИРНОЕ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левому краю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Полужирное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левому краю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Аннотация, ключевые слова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Заголовки:</w:t>
            </w:r>
          </w:p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 уровня</w:t>
            </w:r>
          </w:p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второго и далее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Полужирное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левому краю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левому краю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 в т. ч.</w:t>
            </w:r>
          </w:p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фамилии или первое слово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Обычное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Курсив</w:t>
            </w:r>
          </w:p>
          <w:p w:rsidR="00857DBC" w:rsidRPr="00857DBC" w:rsidRDefault="00857DBC" w:rsidP="00857DB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57DBC" w:rsidRPr="00857DBC" w:rsidTr="00857DBC">
        <w:trPr>
          <w:trHeight w:val="316"/>
        </w:trPr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Курсив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центру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переменных в тексте и т. п.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Курсив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7DBC" w:rsidRPr="00857DBC" w:rsidTr="00857DBC"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8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желанию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hideMark/>
          </w:tcPr>
          <w:p w:rsidR="00857DBC" w:rsidRPr="00857DBC" w:rsidRDefault="00857DBC" w:rsidP="00857DBC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857DBC" w:rsidRPr="00857DBC" w:rsidRDefault="00857DBC" w:rsidP="00857DB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*)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– абзацный отступ (первой строки); Т – табуляция (выступ).</w:t>
      </w:r>
      <w:proofErr w:type="gramEnd"/>
    </w:p>
    <w:p w:rsidR="00857DBC" w:rsidRPr="00857DBC" w:rsidRDefault="00857DBC" w:rsidP="00857DB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7DBC" w:rsidRPr="00857DBC" w:rsidRDefault="00857DBC" w:rsidP="00857DBC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Заголовки, таблицы, формулы должны быть последовательно пронумерованы арабскими цифрами.</w:t>
      </w:r>
    </w:p>
    <w:p w:rsidR="00857DBC" w:rsidRPr="00857DBC" w:rsidRDefault="00857DBC" w:rsidP="00857DBC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литературу приводятся в порядке упоминания в статье. Библиографическое описание выполняется по ГОСТ 7.1.–2003 СИБИД. Библиографическая запись, библиографическое описание Общ</w:t>
      </w: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и правила составления.</w:t>
      </w:r>
    </w:p>
    <w:p w:rsidR="00857DBC" w:rsidRPr="00857DBC" w:rsidRDefault="00857DBC" w:rsidP="00857DBC">
      <w:pPr>
        <w:spacing w:after="0" w:line="20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Рисунки должны быть интегрированы в представляемый .doc-файл посредством вставки (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Вставка\Рисунок</w:t>
      </w:r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\И</w:t>
      </w:r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файла…). Рисунки на бумажных носителях не принимаются.</w:t>
      </w:r>
    </w:p>
    <w:p w:rsidR="00857DBC" w:rsidRDefault="00857DBC" w:rsidP="00857DB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 следует набирать на компьютере шрифтом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Русские и греческие буквы и индексы набирать прямым шрифтом, а латинские – курсивом. Аббревиатуры и стандартные функции (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Re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min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набираются прямым шрифтом. Во избежание смешения сходных изображений прописных и строчных букв: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а также трудноразличимых букв и символов: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proofErr w:type="spellEnd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(цифра),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E"/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J 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 пояснения выполняются простым карандашом на полях.</w:t>
      </w:r>
    </w:p>
    <w:p w:rsidR="00857DBC" w:rsidRPr="00857DBC" w:rsidRDefault="00857DBC" w:rsidP="00857DB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5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5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Pr="0085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 е р:</w:t>
      </w:r>
    </w:p>
    <w:p w:rsidR="00857DBC" w:rsidRPr="00857DBC" w:rsidRDefault="00857DBC" w:rsidP="00857DB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__.__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 авторов статьи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</w:t>
      </w:r>
    </w:p>
    <w:p w:rsidR="00857DBC" w:rsidRPr="00857DBC" w:rsidRDefault="00857DBC" w:rsidP="00857DB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6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B0BD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br/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A </w:t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sin 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2"/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[(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D"/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</w:t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proofErr w:type="gramStart"/>
      <w:r w:rsidRPr="00857D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.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бал</w:t>
      </w:r>
      <w:r w:rsidRPr="00857DB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857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proofErr w:type="gramEnd"/>
    </w:p>
    <w:p w:rsidR="00857DBC" w:rsidRPr="00857DBC" w:rsidRDefault="00857DBC" w:rsidP="00C41937">
      <w:pPr>
        <w:spacing w:after="0" w:line="26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Pr="00857DBC" w:rsidRDefault="00857DBC" w:rsidP="00857D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proofErr w:type="gram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85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BC" w:rsidRDefault="00857DBC" w:rsidP="0085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857DBC" w:rsidRDefault="00857DBC" w:rsidP="00857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7DBC" w:rsidRDefault="00857DBC" w:rsidP="00857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7DBC" w:rsidRPr="00857DBC" w:rsidRDefault="00857DBC" w:rsidP="00857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7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КОНТАКТНАЯ ИНФОРМАЦИЯ</w:t>
      </w:r>
    </w:p>
    <w:p w:rsidR="00857DBC" w:rsidRPr="00857DBC" w:rsidRDefault="00857DBC" w:rsidP="00857D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57DBC">
        <w:rPr>
          <w:rFonts w:ascii="Times New Roman" w:eastAsia="TimesNewRomanPSMT" w:hAnsi="Times New Roman" w:cs="Times New Roman"/>
          <w:color w:val="000000"/>
          <w:sz w:val="28"/>
          <w:szCs w:val="28"/>
        </w:rPr>
        <w:t>Адрес</w:t>
      </w:r>
      <w:r w:rsidR="001323EB">
        <w:rPr>
          <w:rFonts w:ascii="Times New Roman" w:eastAsia="TimesNewRomanPSMT" w:hAnsi="Times New Roman" w:cs="Times New Roman"/>
          <w:color w:val="000000"/>
          <w:sz w:val="28"/>
          <w:szCs w:val="28"/>
        </w:rPr>
        <w:t>: 630008</w:t>
      </w:r>
      <w:r w:rsidRPr="00857D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 г. Новосибирск, </w:t>
      </w:r>
      <w:r w:rsidR="001323EB">
        <w:rPr>
          <w:rFonts w:ascii="Times New Roman" w:eastAsia="TimesNewRomanPSMT" w:hAnsi="Times New Roman" w:cs="Times New Roman"/>
          <w:color w:val="000000"/>
          <w:sz w:val="28"/>
          <w:szCs w:val="28"/>
        </w:rPr>
        <w:t>у</w:t>
      </w:r>
      <w:r w:rsidRPr="00857D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л. </w:t>
      </w:r>
      <w:proofErr w:type="gramStart"/>
      <w:r w:rsidR="001323EB">
        <w:rPr>
          <w:rFonts w:ascii="Times New Roman" w:eastAsia="TimesNewRomanPSMT" w:hAnsi="Times New Roman" w:cs="Times New Roman"/>
          <w:color w:val="000000"/>
          <w:sz w:val="28"/>
          <w:szCs w:val="28"/>
        </w:rPr>
        <w:t>Ленинградская</w:t>
      </w:r>
      <w:proofErr w:type="gramEnd"/>
      <w:r w:rsidR="001323EB">
        <w:rPr>
          <w:rFonts w:ascii="Times New Roman" w:eastAsia="TimesNewRomanPSMT" w:hAnsi="Times New Roman" w:cs="Times New Roman"/>
          <w:color w:val="000000"/>
          <w:sz w:val="28"/>
          <w:szCs w:val="28"/>
        </w:rPr>
        <w:t>, 113</w:t>
      </w:r>
    </w:p>
    <w:p w:rsidR="00857DBC" w:rsidRDefault="001323EB" w:rsidP="00857D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Кафедра Технологии и организации строительства</w:t>
      </w:r>
      <w:r w:rsidR="00857DBC" w:rsidRPr="00857DBC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1323EB" w:rsidRPr="00857DBC" w:rsidRDefault="001323EB" w:rsidP="00857D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Телефон: 8 383 266 43 83.</w:t>
      </w:r>
    </w:p>
    <w:p w:rsidR="00857DBC" w:rsidRPr="001323EB" w:rsidRDefault="00857DBC" w:rsidP="001323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57D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Электронный адрес: </w:t>
      </w:r>
      <w:proofErr w:type="spellStart"/>
      <w:r w:rsidR="001323EB" w:rsidRPr="00F66C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</w:t>
      </w:r>
      <w:proofErr w:type="spellEnd"/>
      <w:r w:rsidR="001323EB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sp</w:t>
      </w:r>
      <w:r w:rsidR="001323EB" w:rsidRPr="004F6EA7">
        <w:rPr>
          <w:rFonts w:ascii="Times New Roman" w:hAnsi="Times New Roman" w:cs="Times New Roman"/>
          <w:b/>
          <w:bCs/>
          <w:color w:val="0000FF"/>
          <w:sz w:val="28"/>
          <w:szCs w:val="28"/>
        </w:rPr>
        <w:t>@</w:t>
      </w:r>
      <w:r w:rsidR="001323EB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sibstrin</w:t>
      </w:r>
      <w:r w:rsidR="001323EB" w:rsidRPr="004F6EA7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="001323EB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ru</w:t>
      </w:r>
    </w:p>
    <w:sectPr w:rsidR="00857DBC" w:rsidRPr="001323EB" w:rsidSect="0077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characterSpacingControl w:val="doNotCompress"/>
  <w:compat/>
  <w:rsids>
    <w:rsidRoot w:val="00255151"/>
    <w:rsid w:val="001323EB"/>
    <w:rsid w:val="00255151"/>
    <w:rsid w:val="00320D32"/>
    <w:rsid w:val="003330DE"/>
    <w:rsid w:val="00343483"/>
    <w:rsid w:val="0038461D"/>
    <w:rsid w:val="004B0BD8"/>
    <w:rsid w:val="004F6EA7"/>
    <w:rsid w:val="00645D6A"/>
    <w:rsid w:val="00652330"/>
    <w:rsid w:val="00693448"/>
    <w:rsid w:val="007461FD"/>
    <w:rsid w:val="00772C78"/>
    <w:rsid w:val="00857DBC"/>
    <w:rsid w:val="008709DB"/>
    <w:rsid w:val="00B52A47"/>
    <w:rsid w:val="00C17F2F"/>
    <w:rsid w:val="00C41937"/>
    <w:rsid w:val="00E40083"/>
    <w:rsid w:val="00E66B97"/>
    <w:rsid w:val="00E871B5"/>
    <w:rsid w:val="00EC62F7"/>
    <w:rsid w:val="00F211A3"/>
    <w:rsid w:val="00F6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151"/>
    <w:rPr>
      <w:rFonts w:ascii="Tahoma" w:hAnsi="Tahoma" w:cs="Tahoma"/>
      <w:sz w:val="16"/>
      <w:szCs w:val="16"/>
    </w:rPr>
  </w:style>
  <w:style w:type="paragraph" w:customStyle="1" w:styleId="qowt-stl-5">
    <w:name w:val="qowt-stl-заголовок5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symbol">
    <w:name w:val="qowt-font2-symbol"/>
    <w:basedOn w:val="a0"/>
    <w:rsid w:val="00857DBC"/>
  </w:style>
  <w:style w:type="paragraph" w:customStyle="1" w:styleId="qowt-stl-3">
    <w:name w:val="qowt-stl-основнойтекстсотступом3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6">
    <w:name w:val="qowt-stl-заголовок6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7DBC"/>
  </w:style>
  <w:style w:type="paragraph" w:customStyle="1" w:styleId="qowt-stl-7">
    <w:name w:val="qowt-stl-заголовок7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0">
    <w:name w:val="qowt-stl-нижнийколонтитул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1">
    <w:name w:val="qowt-stl-основнойтекстсотступом"/>
    <w:basedOn w:val="a"/>
    <w:rsid w:val="008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4-symbolps">
    <w:name w:val="qowt-font4-symbolps"/>
    <w:basedOn w:val="a0"/>
    <w:rsid w:val="00857DBC"/>
  </w:style>
  <w:style w:type="character" w:customStyle="1" w:styleId="qowt-font5-bookantiqua">
    <w:name w:val="qowt-font5-bookantiqua"/>
    <w:basedOn w:val="a0"/>
    <w:rsid w:val="00857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11</cp:revision>
  <dcterms:created xsi:type="dcterms:W3CDTF">2016-11-25T03:48:00Z</dcterms:created>
  <dcterms:modified xsi:type="dcterms:W3CDTF">2016-12-09T05:15:00Z</dcterms:modified>
</cp:coreProperties>
</file>